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PMingLiU" w:cs="宋体"/>
          <w:kern w:val="0"/>
          <w:sz w:val="24"/>
          <w:szCs w:val="24"/>
          <w:lang w:eastAsia="zh-TW"/>
        </w:rPr>
        <w:t>附件</w:t>
      </w:r>
      <w:r>
        <w:rPr>
          <w:rFonts w:eastAsia="PMingLiU" w:cs="宋体" w:asciiTheme="minorEastAsia" w:hAnsiTheme="minorEastAsia"/>
          <w:kern w:val="0"/>
          <w:sz w:val="24"/>
          <w:szCs w:val="24"/>
          <w:lang w:eastAsia="zh-TW"/>
        </w:rPr>
        <w:t>1</w:t>
      </w:r>
      <w:r>
        <w:rPr>
          <w:rFonts w:ascii="宋体" w:hAnsi="宋体" w:eastAsia="PMingLiU" w:cs="宋体"/>
          <w:kern w:val="0"/>
          <w:sz w:val="24"/>
          <w:szCs w:val="24"/>
          <w:lang w:eastAsia="zh-TW"/>
        </w:rPr>
        <w:t xml:space="preserve">    </w:t>
      </w:r>
      <w:r>
        <w:rPr>
          <w:rFonts w:hint="eastAsia" w:ascii="宋体" w:hAnsi="宋体" w:eastAsia="PMingLiU" w:cs="宋体"/>
          <w:kern w:val="0"/>
          <w:sz w:val="24"/>
          <w:szCs w:val="24"/>
          <w:lang w:eastAsia="zh-TW"/>
        </w:rPr>
        <w:t>重慶</w:t>
      </w:r>
      <w:r>
        <w:rPr>
          <w:rFonts w:hint="eastAsia" w:eastAsia="PMingLiU" w:cs="宋体" w:asciiTheme="minorEastAsia" w:hAnsiTheme="minorEastAsia"/>
          <w:kern w:val="0"/>
          <w:sz w:val="24"/>
          <w:szCs w:val="24"/>
          <w:lang w:eastAsia="zh-TW"/>
        </w:rPr>
        <w:t>醫科</w:t>
      </w:r>
      <w:r>
        <w:rPr>
          <w:rFonts w:hint="eastAsia" w:ascii="宋体" w:hAnsi="宋体" w:eastAsia="PMingLiU" w:cs="宋体"/>
          <w:kern w:val="0"/>
          <w:sz w:val="24"/>
          <w:szCs w:val="24"/>
          <w:lang w:eastAsia="zh-TW"/>
        </w:rPr>
        <w:t>大學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PMingLiU" w:cs="宋体"/>
          <w:kern w:val="0"/>
          <w:sz w:val="24"/>
          <w:szCs w:val="24"/>
          <w:lang w:eastAsia="zh-TW"/>
        </w:rPr>
        <w:t>年</w:t>
      </w:r>
      <w:r>
        <w:rPr>
          <w:rFonts w:hint="eastAsia" w:ascii="宋体" w:hAnsi="宋体" w:eastAsia="PMingLiU"/>
          <w:sz w:val="24"/>
          <w:szCs w:val="24"/>
          <w:lang w:eastAsia="zh-TW"/>
        </w:rPr>
        <w:t>依據臺灣地區大學入學考試學科能力測驗成績</w:t>
      </w:r>
      <w:r>
        <w:rPr>
          <w:rFonts w:hint="eastAsia" w:ascii="宋体" w:hAnsi="宋体" w:eastAsia="PMingLiU" w:cs="宋体"/>
          <w:kern w:val="0"/>
          <w:sz w:val="24"/>
          <w:szCs w:val="24"/>
          <w:lang w:eastAsia="zh-TW"/>
        </w:rPr>
        <w:t>招收臺灣高中畢業生</w:t>
      </w:r>
      <w:r>
        <w:rPr>
          <w:rFonts w:hint="eastAsia" w:ascii="宋体" w:hAnsi="宋体" w:eastAsia="PMingLiU" w:cs="宋体"/>
          <w:b/>
          <w:kern w:val="0"/>
          <w:sz w:val="24"/>
          <w:szCs w:val="24"/>
          <w:lang w:eastAsia="zh-TW"/>
        </w:rPr>
        <w:t>申請表</w:t>
      </w:r>
    </w:p>
    <w:tbl>
      <w:tblPr>
        <w:tblStyle w:val="5"/>
        <w:tblW w:w="85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54"/>
        <w:gridCol w:w="920"/>
        <w:gridCol w:w="385"/>
        <w:gridCol w:w="465"/>
        <w:gridCol w:w="811"/>
        <w:gridCol w:w="54"/>
        <w:gridCol w:w="538"/>
        <w:gridCol w:w="780"/>
        <w:gridCol w:w="48"/>
        <w:gridCol w:w="264"/>
        <w:gridCol w:w="870"/>
        <w:gridCol w:w="139"/>
        <w:gridCol w:w="182"/>
        <w:gridCol w:w="141"/>
        <w:gridCol w:w="996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姓名（中文）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性</w:t>
            </w:r>
            <w:r>
              <w:rPr>
                <w:rFonts w:ascii="宋体" w:hAnsi="宋体" w:eastAsia="PMingLiU"/>
                <w:szCs w:val="21"/>
                <w:lang w:eastAsia="zh-TW"/>
              </w:rPr>
              <w:t xml:space="preserve">    </w:t>
            </w:r>
            <w:r>
              <w:rPr>
                <w:rFonts w:hint="eastAsia" w:ascii="宋体" w:hAnsi="宋体" w:eastAsia="PMingLiU"/>
                <w:szCs w:val="21"/>
                <w:lang w:eastAsia="zh-TW"/>
              </w:rPr>
              <w:t>別</w:t>
            </w: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貼一寸彩色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身份證號碼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出生日期</w:t>
            </w: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臺胞證號碼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出</w:t>
            </w:r>
            <w:r>
              <w:rPr>
                <w:rFonts w:ascii="宋体" w:hAnsi="宋体" w:eastAsia="PMingLiU"/>
                <w:szCs w:val="21"/>
                <w:lang w:eastAsia="zh-TW"/>
              </w:rPr>
              <w:t xml:space="preserve"> </w:t>
            </w:r>
            <w:r>
              <w:rPr>
                <w:rFonts w:hint="eastAsia" w:ascii="宋体" w:hAnsi="宋体" w:eastAsia="PMingLiU"/>
                <w:szCs w:val="21"/>
                <w:lang w:eastAsia="zh-TW"/>
              </w:rPr>
              <w:t>生</w:t>
            </w:r>
            <w:r>
              <w:rPr>
                <w:rFonts w:ascii="宋体" w:hAnsi="宋体" w:eastAsia="PMingLiU"/>
                <w:szCs w:val="21"/>
                <w:lang w:eastAsia="zh-TW"/>
              </w:rPr>
              <w:t xml:space="preserve"> </w:t>
            </w:r>
            <w:r>
              <w:rPr>
                <w:rFonts w:hint="eastAsia" w:ascii="宋体" w:hAnsi="宋体" w:eastAsia="PMingLiU"/>
                <w:szCs w:val="21"/>
                <w:lang w:eastAsia="zh-TW"/>
              </w:rPr>
              <w:t>地</w:t>
            </w: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現就讀學校</w:t>
            </w:r>
          </w:p>
        </w:tc>
        <w:tc>
          <w:tcPr>
            <w:tcW w:w="467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通訊位址</w:t>
            </w:r>
          </w:p>
        </w:tc>
        <w:tc>
          <w:tcPr>
            <w:tcW w:w="467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聯繫電話（含區號）</w:t>
            </w:r>
          </w:p>
        </w:tc>
        <w:tc>
          <w:tcPr>
            <w:tcW w:w="225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行動電話</w:t>
            </w:r>
          </w:p>
        </w:tc>
        <w:tc>
          <w:tcPr>
            <w:tcW w:w="3036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傳真號碼</w:t>
            </w:r>
          </w:p>
        </w:tc>
        <w:tc>
          <w:tcPr>
            <w:tcW w:w="225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電子郵件</w:t>
            </w:r>
          </w:p>
        </w:tc>
        <w:tc>
          <w:tcPr>
            <w:tcW w:w="3036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8500" w:type="dxa"/>
            <w:gridSpan w:val="17"/>
            <w:vAlign w:val="center"/>
          </w:tcPr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PMingLiU"/>
                <w:b/>
                <w:szCs w:val="21"/>
                <w:lang w:eastAsia="zh-TW"/>
              </w:rPr>
              <w:t>中學教育情況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119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就讀中學名稱</w:t>
            </w:r>
          </w:p>
        </w:tc>
        <w:tc>
          <w:tcPr>
            <w:tcW w:w="1661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國家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（地區）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時</w:t>
            </w:r>
            <w:r>
              <w:rPr>
                <w:rFonts w:ascii="宋体" w:hAnsi="宋体" w:eastAsia="PMingLiU"/>
                <w:szCs w:val="21"/>
                <w:lang w:eastAsia="zh-TW"/>
              </w:rPr>
              <w:t xml:space="preserve">    </w:t>
            </w:r>
            <w:r>
              <w:rPr>
                <w:rFonts w:hint="eastAsia" w:ascii="宋体" w:hAnsi="宋体" w:eastAsia="PMingLiU"/>
                <w:szCs w:val="21"/>
                <w:lang w:eastAsia="zh-TW"/>
              </w:rPr>
              <w:t>間</w:t>
            </w:r>
          </w:p>
        </w:tc>
        <w:tc>
          <w:tcPr>
            <w:tcW w:w="2166" w:type="dxa"/>
            <w:gridSpan w:val="5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受教育程度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19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661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開始時間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終止時間</w:t>
            </w:r>
          </w:p>
        </w:tc>
        <w:tc>
          <w:tcPr>
            <w:tcW w:w="2166" w:type="dxa"/>
            <w:gridSpan w:val="5"/>
            <w:vMerge w:val="continue"/>
          </w:tcPr>
          <w:p>
            <w:pPr>
              <w:snapToGrid w:val="0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119" w:type="dxa"/>
            <w:gridSpan w:val="3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661" w:type="dxa"/>
            <w:gridSpan w:val="3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2166" w:type="dxa"/>
            <w:gridSpan w:val="5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119" w:type="dxa"/>
            <w:gridSpan w:val="3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661" w:type="dxa"/>
            <w:gridSpan w:val="3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2166" w:type="dxa"/>
            <w:gridSpan w:val="5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119" w:type="dxa"/>
            <w:gridSpan w:val="3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661" w:type="dxa"/>
            <w:gridSpan w:val="3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2166" w:type="dxa"/>
            <w:gridSpan w:val="5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500" w:type="dxa"/>
            <w:gridSpan w:val="17"/>
            <w:vAlign w:val="center"/>
          </w:tcPr>
          <w:p>
            <w:pPr>
              <w:pStyle w:val="8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宋体" w:hAnsi="宋体" w:eastAsia="宋体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b/>
                <w:szCs w:val="21"/>
                <w:lang w:eastAsia="zh-TW"/>
              </w:rPr>
              <w:t>家庭主要成員情況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稱謂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姓名</w:t>
            </w:r>
          </w:p>
        </w:tc>
        <w:tc>
          <w:tcPr>
            <w:tcW w:w="3686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工作單位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聯繫電話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父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3686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母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3686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00" w:type="dxa"/>
            <w:gridSpan w:val="17"/>
            <w:vAlign w:val="center"/>
          </w:tcPr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b/>
                <w:szCs w:val="21"/>
                <w:lang w:eastAsia="zh-TW"/>
              </w:rPr>
              <w:t>臺灣地區大學入學考試學科能力測驗成績（請附考生成績通知單影印本）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科</w:t>
            </w:r>
            <w:r>
              <w:rPr>
                <w:rFonts w:ascii="宋体" w:hAnsi="宋体" w:eastAsia="PMingLiU"/>
                <w:szCs w:val="21"/>
                <w:lang w:eastAsia="zh-TW"/>
              </w:rPr>
              <w:t xml:space="preserve">    </w:t>
            </w:r>
            <w:r>
              <w:rPr>
                <w:rFonts w:hint="eastAsia" w:ascii="宋体" w:hAnsi="宋体" w:eastAsia="PMingLiU"/>
                <w:szCs w:val="21"/>
                <w:lang w:eastAsia="zh-TW"/>
              </w:rPr>
              <w:t>目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國文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英文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數學</w:t>
            </w:r>
          </w:p>
        </w:tc>
        <w:tc>
          <w:tcPr>
            <w:tcW w:w="132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社會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自然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備註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成</w:t>
            </w:r>
            <w:r>
              <w:rPr>
                <w:rFonts w:ascii="宋体" w:hAnsi="宋体" w:eastAsia="PMingLiU"/>
                <w:szCs w:val="21"/>
                <w:lang w:eastAsia="zh-TW"/>
              </w:rPr>
              <w:t xml:space="preserve">    </w:t>
            </w:r>
            <w:r>
              <w:rPr>
                <w:rFonts w:hint="eastAsia" w:ascii="宋体" w:hAnsi="宋体" w:eastAsia="PMingLiU"/>
                <w:szCs w:val="21"/>
                <w:lang w:eastAsia="zh-TW"/>
              </w:rPr>
              <w:t>績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實得級分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級</w:t>
            </w:r>
            <w:r>
              <w:rPr>
                <w:rFonts w:ascii="宋体" w:hAnsi="宋体" w:eastAsia="PMingLiU"/>
                <w:szCs w:val="21"/>
                <w:lang w:eastAsia="zh-TW"/>
              </w:rPr>
              <w:t xml:space="preserve">   </w:t>
            </w:r>
            <w:r>
              <w:rPr>
                <w:rFonts w:hint="eastAsia" w:ascii="宋体" w:hAnsi="宋体" w:eastAsia="PMingLiU"/>
                <w:szCs w:val="21"/>
                <w:lang w:eastAsia="zh-TW"/>
              </w:rPr>
              <w:t>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標</w:t>
            </w:r>
            <w:r>
              <w:rPr>
                <w:rFonts w:ascii="宋体" w:hAnsi="宋体" w:eastAsia="PMingLiU"/>
                <w:szCs w:val="21"/>
                <w:lang w:eastAsia="zh-TW"/>
              </w:rPr>
              <w:t xml:space="preserve">   </w:t>
            </w:r>
            <w:r>
              <w:rPr>
                <w:rFonts w:hint="eastAsia" w:ascii="宋体" w:hAnsi="宋体" w:eastAsia="PMingLiU"/>
                <w:szCs w:val="21"/>
                <w:lang w:eastAsia="zh-TW"/>
              </w:rPr>
              <w:t>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總</w:t>
            </w:r>
            <w:r>
              <w:rPr>
                <w:rFonts w:ascii="宋体" w:hAnsi="宋体" w:eastAsia="PMingLiU"/>
                <w:szCs w:val="21"/>
                <w:lang w:eastAsia="zh-TW"/>
              </w:rPr>
              <w:t xml:space="preserve"> </w:t>
            </w:r>
            <w:r>
              <w:rPr>
                <w:rFonts w:hint="eastAsia" w:ascii="宋体" w:hAnsi="宋体" w:eastAsia="PMingLiU"/>
                <w:szCs w:val="21"/>
                <w:lang w:eastAsia="zh-TW"/>
              </w:rPr>
              <w:t>級</w:t>
            </w:r>
            <w:r>
              <w:rPr>
                <w:rFonts w:ascii="宋体" w:hAnsi="宋体" w:eastAsia="PMingLiU"/>
                <w:szCs w:val="21"/>
                <w:lang w:eastAsia="zh-TW"/>
              </w:rPr>
              <w:t xml:space="preserve"> </w:t>
            </w:r>
            <w:r>
              <w:rPr>
                <w:rFonts w:hint="eastAsia" w:ascii="宋体" w:hAnsi="宋体" w:eastAsia="PMingLiU"/>
                <w:szCs w:val="21"/>
                <w:lang w:eastAsia="zh-TW"/>
              </w:rPr>
              <w:t>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標準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bookmarkStart w:id="0" w:name="_GoBack"/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  <w:t>報名序號</w:t>
            </w:r>
            <w:bookmarkEnd w:id="0"/>
          </w:p>
        </w:tc>
        <w:tc>
          <w:tcPr>
            <w:tcW w:w="202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00" w:type="dxa"/>
            <w:gridSpan w:val="17"/>
            <w:vAlign w:val="center"/>
          </w:tcPr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PMingLiU"/>
                <w:b/>
                <w:szCs w:val="21"/>
                <w:lang w:eastAsia="zh-TW"/>
              </w:rPr>
              <w:t>選報專業</w:t>
            </w:r>
            <w:r>
              <w:rPr>
                <w:rFonts w:ascii="宋体" w:hAnsi="宋体" w:eastAsia="PMingLiU"/>
                <w:b/>
                <w:szCs w:val="21"/>
                <w:lang w:eastAsia="zh-TW"/>
              </w:rPr>
              <w:t xml:space="preserve">  </w:t>
            </w:r>
            <w:r>
              <w:rPr>
                <w:rFonts w:hint="eastAsia" w:ascii="宋体" w:hAnsi="宋体" w:eastAsia="PMingLiU"/>
                <w:b/>
                <w:szCs w:val="21"/>
                <w:lang w:eastAsia="zh-TW"/>
              </w:rPr>
              <w:t>（請根據附件</w:t>
            </w:r>
            <w:r>
              <w:rPr>
                <w:rFonts w:ascii="宋体" w:hAnsi="宋体" w:eastAsia="PMingLiU"/>
                <w:b/>
                <w:szCs w:val="21"/>
                <w:lang w:eastAsia="zh-TW"/>
              </w:rPr>
              <w:t>2</w:t>
            </w:r>
            <w:r>
              <w:rPr>
                <w:rFonts w:hint="eastAsia" w:ascii="宋体" w:hAnsi="宋体" w:eastAsia="PMingLiU"/>
                <w:b/>
                <w:szCs w:val="21"/>
                <w:lang w:eastAsia="zh-TW"/>
              </w:rPr>
              <w:t>，按</w:t>
            </w:r>
            <w:r>
              <w:rPr>
                <w:rFonts w:hint="eastAsia" w:eastAsia="PMingLiU" w:asciiTheme="minorEastAsia" w:hAnsiTheme="minorEastAsia"/>
                <w:b/>
                <w:szCs w:val="21"/>
                <w:lang w:eastAsia="zh-TW"/>
              </w:rPr>
              <w:t>專業選擇意願</w:t>
            </w:r>
            <w:r>
              <w:rPr>
                <w:rFonts w:hint="eastAsia" w:ascii="宋体" w:hAnsi="宋体" w:eastAsia="PMingLiU"/>
                <w:b/>
                <w:szCs w:val="21"/>
                <w:lang w:eastAsia="zh-TW"/>
              </w:rPr>
              <w:t>順序填寫）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第一專業志願</w:t>
            </w:r>
          </w:p>
        </w:tc>
        <w:tc>
          <w:tcPr>
            <w:tcW w:w="6381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第二專業志願</w:t>
            </w:r>
          </w:p>
        </w:tc>
        <w:tc>
          <w:tcPr>
            <w:tcW w:w="6381" w:type="dxa"/>
            <w:gridSpan w:val="1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第三專業志願</w:t>
            </w:r>
          </w:p>
        </w:tc>
        <w:tc>
          <w:tcPr>
            <w:tcW w:w="6381" w:type="dxa"/>
            <w:gridSpan w:val="1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0" w:type="dxa"/>
            <w:gridSpan w:val="17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b/>
                <w:szCs w:val="21"/>
                <w:lang w:eastAsia="zh-TW"/>
              </w:rPr>
              <w:t>個人陳述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4" w:hRule="atLeast"/>
          <w:jc w:val="center"/>
        </w:trPr>
        <w:tc>
          <w:tcPr>
            <w:tcW w:w="8500" w:type="dxa"/>
            <w:gridSpan w:val="17"/>
            <w:vAlign w:val="center"/>
          </w:tcPr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ind w:left="630" w:hanging="630" w:hangingChars="3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說明：</w:t>
            </w:r>
            <w:r>
              <w:rPr>
                <w:rFonts w:hint="eastAsia" w:eastAsia="PMingLiU" w:asciiTheme="minorEastAsia" w:hAnsiTheme="minorEastAsia"/>
                <w:szCs w:val="21"/>
                <w:lang w:eastAsia="zh-TW"/>
              </w:rPr>
              <w:t>請更多的向我們介紹你自己</w:t>
            </w:r>
            <w:r>
              <w:rPr>
                <w:rFonts w:hint="eastAsia" w:ascii="宋体" w:hAnsi="宋体" w:eastAsia="PMingLiU"/>
                <w:szCs w:val="21"/>
                <w:lang w:eastAsia="zh-TW"/>
              </w:rPr>
              <w:t>，內容包括你對大學學習生活等方面的計畫和設想、</w:t>
            </w:r>
            <w:r>
              <w:rPr>
                <w:rFonts w:hint="eastAsia" w:eastAsia="PMingLiU" w:asciiTheme="minorEastAsia" w:hAnsiTheme="minorEastAsia"/>
                <w:szCs w:val="21"/>
                <w:lang w:eastAsia="zh-TW"/>
              </w:rPr>
              <w:t>選擇醫學的理由</w:t>
            </w:r>
            <w:r>
              <w:rPr>
                <w:rFonts w:hint="eastAsia" w:ascii="宋体" w:hAnsi="宋体" w:eastAsia="PMingLiU"/>
                <w:szCs w:val="21"/>
                <w:lang w:eastAsia="zh-TW"/>
              </w:rPr>
              <w:t>、你的</w:t>
            </w:r>
            <w:r>
              <w:rPr>
                <w:rFonts w:hint="eastAsia" w:eastAsia="PMingLiU" w:asciiTheme="minorEastAsia" w:hAnsiTheme="minorEastAsia"/>
                <w:szCs w:val="21"/>
                <w:lang w:eastAsia="zh-TW"/>
              </w:rPr>
              <w:t>職業規劃</w:t>
            </w:r>
            <w:r>
              <w:rPr>
                <w:rFonts w:hint="eastAsia" w:ascii="宋体" w:hAnsi="宋体" w:eastAsia="PMingLiU"/>
                <w:szCs w:val="21"/>
                <w:lang w:eastAsia="zh-TW"/>
              </w:rPr>
              <w:t>、希望到重慶</w:t>
            </w:r>
            <w:r>
              <w:rPr>
                <w:rFonts w:hint="eastAsia" w:eastAsia="PMingLiU" w:asciiTheme="minorEastAsia" w:hAnsiTheme="minorEastAsia"/>
                <w:szCs w:val="21"/>
                <w:lang w:eastAsia="zh-TW"/>
              </w:rPr>
              <w:t>醫科</w:t>
            </w:r>
            <w:r>
              <w:rPr>
                <w:rFonts w:hint="eastAsia" w:ascii="宋体" w:hAnsi="宋体" w:eastAsia="PMingLiU"/>
                <w:szCs w:val="21"/>
                <w:lang w:eastAsia="zh-TW"/>
              </w:rPr>
              <w:t>大學深造的原因等等。可另行附頁。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980"/>
    <w:multiLevelType w:val="multilevel"/>
    <w:tmpl w:val="2462798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42"/>
    <w:rsid w:val="00382A02"/>
    <w:rsid w:val="003A6874"/>
    <w:rsid w:val="003A78AD"/>
    <w:rsid w:val="00540A73"/>
    <w:rsid w:val="00746CD2"/>
    <w:rsid w:val="00756965"/>
    <w:rsid w:val="00765342"/>
    <w:rsid w:val="00770C8F"/>
    <w:rsid w:val="00974895"/>
    <w:rsid w:val="00A27B2B"/>
    <w:rsid w:val="4004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022985-D1BC-46E8-B51C-ED72266BC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2019-02-21T01:19:00Z</dcterms:created>
  <dc:creator>HP1</dc:creator>
  <cp:lastModifiedBy>Administrator</cp:lastModifiedBy>
  <dcterms:modified xsi:type="dcterms:W3CDTF">2020-03-09T06:24:36Z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